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AF" w:rsidRPr="00A674BC" w:rsidRDefault="00A674BC" w:rsidP="00A674B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674BC">
        <w:rPr>
          <w:rFonts w:ascii="Arial" w:hAnsi="Arial" w:cs="Arial"/>
          <w:b/>
          <w:sz w:val="32"/>
          <w:szCs w:val="32"/>
        </w:rPr>
        <w:t xml:space="preserve">28.02.2018г. </w:t>
      </w:r>
      <w:r w:rsidR="00B253AF" w:rsidRPr="00A674BC">
        <w:rPr>
          <w:rFonts w:ascii="Arial" w:hAnsi="Arial" w:cs="Arial"/>
          <w:b/>
          <w:sz w:val="32"/>
          <w:szCs w:val="32"/>
        </w:rPr>
        <w:t>№</w:t>
      </w:r>
      <w:r w:rsidRPr="00A674BC">
        <w:rPr>
          <w:rFonts w:ascii="Arial" w:hAnsi="Arial" w:cs="Arial"/>
          <w:b/>
          <w:sz w:val="32"/>
          <w:szCs w:val="32"/>
        </w:rPr>
        <w:t xml:space="preserve"> </w:t>
      </w:r>
      <w:r w:rsidR="00B253AF" w:rsidRPr="00A674BC">
        <w:rPr>
          <w:rFonts w:ascii="Arial" w:hAnsi="Arial" w:cs="Arial"/>
          <w:b/>
          <w:sz w:val="32"/>
          <w:szCs w:val="32"/>
        </w:rPr>
        <w:t>257</w:t>
      </w:r>
    </w:p>
    <w:p w:rsidR="00B253AF" w:rsidRPr="00A674BC" w:rsidRDefault="00B253AF" w:rsidP="00A674B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674B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253AF" w:rsidRPr="00A674BC" w:rsidRDefault="00B253AF" w:rsidP="00A674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74BC">
        <w:rPr>
          <w:rFonts w:ascii="Arial" w:hAnsi="Arial" w:cs="Arial"/>
          <w:b/>
          <w:sz w:val="32"/>
          <w:szCs w:val="32"/>
        </w:rPr>
        <w:t>ИРКУТСКАЯ ОБЛАСТЬ</w:t>
      </w:r>
    </w:p>
    <w:p w:rsidR="00B253AF" w:rsidRPr="00A674BC" w:rsidRDefault="00B253AF" w:rsidP="00A674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74BC">
        <w:rPr>
          <w:rFonts w:ascii="Arial" w:hAnsi="Arial" w:cs="Arial"/>
          <w:b/>
          <w:sz w:val="32"/>
          <w:szCs w:val="32"/>
        </w:rPr>
        <w:t>БОХАНСКИЙ РАЙОН</w:t>
      </w:r>
    </w:p>
    <w:p w:rsidR="00B253AF" w:rsidRDefault="00B253AF" w:rsidP="00A674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74BC">
        <w:rPr>
          <w:rFonts w:ascii="Arial" w:hAnsi="Arial" w:cs="Arial"/>
          <w:b/>
          <w:sz w:val="32"/>
          <w:szCs w:val="32"/>
        </w:rPr>
        <w:t>ДУМА МУНИЦИПАЛЬНОГО ОБРАЗОВАНИЯ «УКЫР»</w:t>
      </w:r>
    </w:p>
    <w:p w:rsidR="00A674BC" w:rsidRPr="00A674BC" w:rsidRDefault="00A674BC" w:rsidP="00A674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253AF" w:rsidRPr="00A674BC" w:rsidRDefault="00A674BC" w:rsidP="00A674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674BC">
        <w:rPr>
          <w:rFonts w:ascii="Arial" w:hAnsi="Arial" w:cs="Arial"/>
          <w:b/>
          <w:sz w:val="32"/>
          <w:szCs w:val="32"/>
        </w:rPr>
        <w:t>О ВНЕСЕНИИ ИЗМЕНЕНИЙ В РЕШЕНИЕ ДУМЫ № 257 ОТ 28.12.2018 ГОДА «О БЮДЖЕТЕ МУНИЦИПАЛЬНОГО ОБРАЗОВАНИЯ УКЫР НА 2018 ГОД И НА ПЛАНОВЫЙ ПЕРИОД 2019-2020 ГОДОВ»</w:t>
      </w:r>
    </w:p>
    <w:p w:rsidR="00B253AF" w:rsidRPr="00A674BC" w:rsidRDefault="00B253AF" w:rsidP="00A674B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253AF" w:rsidRPr="00A674BC" w:rsidRDefault="00A674BC" w:rsidP="00A674BC">
      <w:pPr>
        <w:pStyle w:val="2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253AF" w:rsidRPr="00A674BC">
        <w:rPr>
          <w:rFonts w:ascii="Arial" w:hAnsi="Arial" w:cs="Arial"/>
          <w:sz w:val="24"/>
          <w:szCs w:val="24"/>
        </w:rPr>
        <w:t>Внести в решение думы № 248 от 28 декабря 2017 года следующие изменения:</w:t>
      </w:r>
    </w:p>
    <w:p w:rsidR="00B253AF" w:rsidRPr="00A674BC" w:rsidRDefault="00A674BC" w:rsidP="00A674BC">
      <w:pPr>
        <w:pStyle w:val="2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B253AF" w:rsidRPr="00A674BC">
        <w:rPr>
          <w:rFonts w:ascii="Arial" w:hAnsi="Arial" w:cs="Arial"/>
          <w:sz w:val="24"/>
          <w:szCs w:val="24"/>
        </w:rPr>
        <w:t xml:space="preserve"> Статью 1 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</w:t>
      </w:r>
      <w:r w:rsidR="00B253AF" w:rsidRPr="00A674BC">
        <w:rPr>
          <w:rFonts w:ascii="Arial" w:hAnsi="Arial" w:cs="Arial"/>
          <w:sz w:val="24"/>
          <w:szCs w:val="24"/>
        </w:rPr>
        <w:t>«Утвердить основные характеристики местного бюджета на 2018 год:</w:t>
      </w:r>
    </w:p>
    <w:p w:rsidR="00B253AF" w:rsidRPr="00A674BC" w:rsidRDefault="00B253AF" w:rsidP="00A674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74BC">
        <w:rPr>
          <w:rFonts w:ascii="Arial" w:hAnsi="Arial" w:cs="Arial"/>
          <w:sz w:val="24"/>
          <w:szCs w:val="24"/>
        </w:rPr>
        <w:t>общий объем доходов бюджета</w:t>
      </w:r>
      <w:r w:rsidR="00A674BC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A674BC">
        <w:rPr>
          <w:rFonts w:ascii="Arial" w:hAnsi="Arial" w:cs="Arial"/>
          <w:sz w:val="24"/>
          <w:szCs w:val="24"/>
        </w:rPr>
        <w:t>Укыр</w:t>
      </w:r>
      <w:proofErr w:type="spellEnd"/>
      <w:r w:rsidR="00A674BC">
        <w:rPr>
          <w:rFonts w:ascii="Arial" w:hAnsi="Arial" w:cs="Arial"/>
          <w:sz w:val="24"/>
          <w:szCs w:val="24"/>
        </w:rPr>
        <w:t xml:space="preserve">» в сумме </w:t>
      </w:r>
      <w:r w:rsidRPr="00A674BC">
        <w:rPr>
          <w:rFonts w:ascii="Arial" w:hAnsi="Arial" w:cs="Arial"/>
          <w:sz w:val="24"/>
          <w:szCs w:val="24"/>
        </w:rPr>
        <w:t>10847,3 тыс. руб., в том числе без</w:t>
      </w:r>
      <w:r w:rsidR="00A674BC">
        <w:rPr>
          <w:rFonts w:ascii="Arial" w:hAnsi="Arial" w:cs="Arial"/>
          <w:sz w:val="24"/>
          <w:szCs w:val="24"/>
        </w:rPr>
        <w:t xml:space="preserve">возмездные поступления в сумме </w:t>
      </w:r>
      <w:r w:rsidRPr="00A674BC">
        <w:rPr>
          <w:rFonts w:ascii="Arial" w:hAnsi="Arial" w:cs="Arial"/>
          <w:sz w:val="24"/>
          <w:szCs w:val="24"/>
        </w:rPr>
        <w:t>6834,6 тыс. руб.;</w:t>
      </w:r>
    </w:p>
    <w:p w:rsidR="00B253AF" w:rsidRPr="00A674BC" w:rsidRDefault="00B253AF" w:rsidP="00A674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74BC">
        <w:rPr>
          <w:rFonts w:ascii="Arial" w:hAnsi="Arial" w:cs="Arial"/>
          <w:sz w:val="24"/>
          <w:szCs w:val="24"/>
        </w:rPr>
        <w:t>общий о</w:t>
      </w:r>
      <w:r w:rsidR="00A674BC">
        <w:rPr>
          <w:rFonts w:ascii="Arial" w:hAnsi="Arial" w:cs="Arial"/>
          <w:sz w:val="24"/>
          <w:szCs w:val="24"/>
        </w:rPr>
        <w:t>бъем расходов бюджета МО «</w:t>
      </w:r>
      <w:proofErr w:type="spellStart"/>
      <w:r w:rsidR="00A674BC">
        <w:rPr>
          <w:rFonts w:ascii="Arial" w:hAnsi="Arial" w:cs="Arial"/>
          <w:sz w:val="24"/>
          <w:szCs w:val="24"/>
        </w:rPr>
        <w:t>Укыр</w:t>
      </w:r>
      <w:proofErr w:type="spellEnd"/>
      <w:r w:rsidR="00A674BC">
        <w:rPr>
          <w:rFonts w:ascii="Arial" w:hAnsi="Arial" w:cs="Arial"/>
          <w:sz w:val="24"/>
          <w:szCs w:val="24"/>
        </w:rPr>
        <w:t>»</w:t>
      </w:r>
      <w:r w:rsidRPr="00A674BC">
        <w:rPr>
          <w:rFonts w:ascii="Arial" w:hAnsi="Arial" w:cs="Arial"/>
          <w:sz w:val="24"/>
          <w:szCs w:val="24"/>
        </w:rPr>
        <w:t xml:space="preserve"> в сумме 11047,9 тыс. руб.;</w:t>
      </w:r>
    </w:p>
    <w:p w:rsidR="00B253AF" w:rsidRPr="00A674BC" w:rsidRDefault="00B253AF" w:rsidP="00A6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74BC">
        <w:rPr>
          <w:rFonts w:ascii="Arial" w:hAnsi="Arial" w:cs="Arial"/>
          <w:sz w:val="24"/>
          <w:szCs w:val="24"/>
        </w:rPr>
        <w:t>размер дефицита бюджета МО «</w:t>
      </w:r>
      <w:proofErr w:type="spellStart"/>
      <w:r w:rsidRPr="00A674BC">
        <w:rPr>
          <w:rFonts w:ascii="Arial" w:hAnsi="Arial" w:cs="Arial"/>
          <w:sz w:val="24"/>
          <w:szCs w:val="24"/>
        </w:rPr>
        <w:t>Укыр</w:t>
      </w:r>
      <w:proofErr w:type="spellEnd"/>
      <w:r w:rsidRPr="00A674BC">
        <w:rPr>
          <w:rFonts w:ascii="Arial" w:hAnsi="Arial" w:cs="Arial"/>
          <w:sz w:val="24"/>
          <w:szCs w:val="24"/>
        </w:rPr>
        <w:t>» в сумме 200,6 тыс. руб., или 5 % утвержденного общего годового объема доходов бюджета МО «</w:t>
      </w:r>
      <w:proofErr w:type="spellStart"/>
      <w:r w:rsidRPr="00A674BC">
        <w:rPr>
          <w:rFonts w:ascii="Arial" w:hAnsi="Arial" w:cs="Arial"/>
          <w:sz w:val="24"/>
          <w:szCs w:val="24"/>
        </w:rPr>
        <w:t>Укыр</w:t>
      </w:r>
      <w:proofErr w:type="spellEnd"/>
      <w:r w:rsidRPr="00A674BC">
        <w:rPr>
          <w:rFonts w:ascii="Arial" w:hAnsi="Arial" w:cs="Arial"/>
          <w:sz w:val="24"/>
          <w:szCs w:val="24"/>
        </w:rPr>
        <w:t>» без учета утвержденного объема безвозмездных поступлений.</w:t>
      </w:r>
    </w:p>
    <w:p w:rsidR="00B253AF" w:rsidRPr="00A674BC" w:rsidRDefault="00B253AF" w:rsidP="00A6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74BC">
        <w:rPr>
          <w:rFonts w:ascii="Arial" w:hAnsi="Arial" w:cs="Arial"/>
          <w:sz w:val="24"/>
          <w:szCs w:val="24"/>
        </w:rPr>
        <w:t>1.2. Приложение 2,3,4,8 изложить в новой редакции.</w:t>
      </w:r>
    </w:p>
    <w:p w:rsidR="00B253AF" w:rsidRPr="00A674BC" w:rsidRDefault="00A674BC" w:rsidP="00A6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53AF" w:rsidRPr="00A674BC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B253AF" w:rsidRPr="00A674BC" w:rsidRDefault="00A674BC" w:rsidP="00A6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53AF" w:rsidRPr="00A674BC">
        <w:rPr>
          <w:rFonts w:ascii="Arial" w:hAnsi="Arial" w:cs="Arial"/>
          <w:sz w:val="24"/>
          <w:szCs w:val="24"/>
        </w:rPr>
        <w:t>Опубликовать настоящее решение в муниципальном Вестнике МО «</w:t>
      </w:r>
      <w:proofErr w:type="spellStart"/>
      <w:r w:rsidR="00B253AF" w:rsidRPr="00A674BC">
        <w:rPr>
          <w:rFonts w:ascii="Arial" w:hAnsi="Arial" w:cs="Arial"/>
          <w:sz w:val="24"/>
          <w:szCs w:val="24"/>
        </w:rPr>
        <w:t>Укыр</w:t>
      </w:r>
      <w:proofErr w:type="spellEnd"/>
      <w:r w:rsidR="00B253AF" w:rsidRPr="00A674BC">
        <w:rPr>
          <w:rFonts w:ascii="Arial" w:hAnsi="Arial" w:cs="Arial"/>
          <w:sz w:val="24"/>
          <w:szCs w:val="24"/>
        </w:rPr>
        <w:t>».</w:t>
      </w:r>
    </w:p>
    <w:p w:rsidR="00B253AF" w:rsidRPr="00A674BC" w:rsidRDefault="00B253AF" w:rsidP="00A6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74BC" w:rsidRDefault="00A674BC" w:rsidP="00A674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253AF" w:rsidRDefault="00A674BC" w:rsidP="00A674BC">
      <w:pPr>
        <w:spacing w:after="0" w:line="240" w:lineRule="auto"/>
        <w:ind w:firstLine="709"/>
        <w:jc w:val="both"/>
        <w:sectPr w:rsidR="00B253AF" w:rsidSect="00A674BC">
          <w:pgSz w:w="11906" w:h="16838"/>
          <w:pgMar w:top="1134" w:right="991" w:bottom="1134" w:left="851" w:header="708" w:footer="708" w:gutter="0"/>
          <w:cols w:space="720"/>
        </w:sectPr>
      </w:pPr>
      <w:r>
        <w:rPr>
          <w:rFonts w:ascii="Arial" w:hAnsi="Arial" w:cs="Arial"/>
          <w:sz w:val="24"/>
          <w:szCs w:val="24"/>
        </w:rPr>
        <w:t>Глава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</w:t>
      </w: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  <w:r>
        <w:t xml:space="preserve"> </w:t>
      </w:r>
    </w:p>
    <w:tbl>
      <w:tblPr>
        <w:tblW w:w="10348" w:type="dxa"/>
        <w:tblInd w:w="-743" w:type="dxa"/>
        <w:tblLook w:val="04A0" w:firstRow="1" w:lastRow="0" w:firstColumn="1" w:lastColumn="0" w:noHBand="0" w:noVBand="1"/>
      </w:tblPr>
      <w:tblGrid>
        <w:gridCol w:w="2269"/>
        <w:gridCol w:w="6237"/>
        <w:gridCol w:w="1842"/>
      </w:tblGrid>
      <w:tr w:rsidR="00B253AF" w:rsidTr="00A674BC">
        <w:trPr>
          <w:trHeight w:val="300"/>
        </w:trPr>
        <w:tc>
          <w:tcPr>
            <w:tcW w:w="8506" w:type="dxa"/>
            <w:gridSpan w:val="2"/>
            <w:vMerge w:val="restart"/>
            <w:noWrap/>
            <w:vAlign w:val="bottom"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lastRenderedPageBreak/>
              <w:t>Приложение 2</w:t>
            </w:r>
          </w:p>
          <w:p w:rsidR="00A674BC" w:rsidRPr="00A674BC" w:rsidRDefault="00A674BC" w:rsidP="00A674B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53AF" w:rsidRDefault="00B253AF" w:rsidP="00A674BC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BC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доходов в бюджет муниципального образования "</w:t>
            </w:r>
            <w:proofErr w:type="spellStart"/>
            <w:r w:rsidRPr="00A674BC">
              <w:rPr>
                <w:rFonts w:ascii="Arial" w:hAnsi="Arial" w:cs="Arial"/>
                <w:b/>
                <w:bCs/>
                <w:sz w:val="24"/>
                <w:szCs w:val="24"/>
              </w:rPr>
              <w:t>Укыр</w:t>
            </w:r>
            <w:proofErr w:type="spellEnd"/>
            <w:r w:rsidRPr="00A674BC">
              <w:rPr>
                <w:rFonts w:ascii="Arial" w:hAnsi="Arial" w:cs="Arial"/>
                <w:b/>
                <w:bCs/>
                <w:sz w:val="24"/>
                <w:szCs w:val="24"/>
              </w:rPr>
              <w:t>" по группам, подгруппам, статьям кл</w:t>
            </w:r>
            <w:r w:rsidR="00A674BC">
              <w:rPr>
                <w:rFonts w:ascii="Arial" w:hAnsi="Arial" w:cs="Arial"/>
                <w:b/>
                <w:bCs/>
                <w:sz w:val="24"/>
                <w:szCs w:val="24"/>
              </w:rPr>
              <w:t>ассификации доходов на 2018 год</w:t>
            </w:r>
            <w:r w:rsidRPr="00A674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на плановый период 2019 -2020 годов</w:t>
            </w:r>
          </w:p>
        </w:tc>
        <w:tc>
          <w:tcPr>
            <w:tcW w:w="1842" w:type="dxa"/>
            <w:noWrap/>
            <w:vAlign w:val="bottom"/>
            <w:hideMark/>
          </w:tcPr>
          <w:p w:rsidR="00B253AF" w:rsidRDefault="00B253AF" w:rsidP="00A674BC">
            <w:pPr>
              <w:spacing w:after="0"/>
            </w:pPr>
          </w:p>
        </w:tc>
      </w:tr>
      <w:tr w:rsidR="00B253AF" w:rsidTr="00A674BC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B253AF" w:rsidRDefault="00B253AF" w:rsidP="00A674BC">
            <w:pPr>
              <w:spacing w:after="0"/>
            </w:pPr>
          </w:p>
        </w:tc>
      </w:tr>
      <w:tr w:rsidR="00B253AF" w:rsidTr="00A674BC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Код бюджетной классификации РФ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201</w:t>
            </w:r>
            <w:r w:rsidRPr="00A674BC">
              <w:rPr>
                <w:rFonts w:ascii="Courier New" w:hAnsi="Courier New" w:cs="Courier New"/>
                <w:b/>
                <w:bCs/>
                <w:lang w:val="en-US"/>
              </w:rPr>
              <w:t>8</w:t>
            </w:r>
            <w:r w:rsidRPr="00A674BC">
              <w:rPr>
                <w:rFonts w:ascii="Courier New" w:hAnsi="Courier New" w:cs="Courier New"/>
                <w:b/>
                <w:bCs/>
              </w:rPr>
              <w:t xml:space="preserve"> г.</w:t>
            </w:r>
          </w:p>
        </w:tc>
      </w:tr>
      <w:tr w:rsidR="00B253AF" w:rsidTr="00A674B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000  1  00  00000  00  0000  000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4012,</w:t>
            </w:r>
            <w:r w:rsidRPr="00A674BC">
              <w:rPr>
                <w:rFonts w:ascii="Courier New" w:hAnsi="Courier New" w:cs="Courier New"/>
                <w:b/>
                <w:bCs/>
                <w:lang w:val="en-US"/>
              </w:rPr>
              <w:t>7</w:t>
            </w:r>
          </w:p>
        </w:tc>
      </w:tr>
      <w:tr w:rsidR="00B253AF" w:rsidTr="00A674B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000  1  01  00000  00  0000  000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200,0</w:t>
            </w:r>
          </w:p>
        </w:tc>
      </w:tr>
      <w:tr w:rsidR="00B253AF" w:rsidTr="00A674B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000  1  01  02000  01  0000  110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200,0</w:t>
            </w:r>
          </w:p>
        </w:tc>
      </w:tr>
      <w:tr w:rsidR="00B253AF" w:rsidTr="00A674BC">
        <w:trPr>
          <w:trHeight w:val="12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000  1  01  02021  01  0000  110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A674BC">
              <w:rPr>
                <w:rFonts w:ascii="Courier New" w:hAnsi="Courier New" w:cs="Courier New"/>
              </w:rPr>
              <w:t>пред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200,0</w:t>
            </w:r>
          </w:p>
        </w:tc>
      </w:tr>
      <w:tr w:rsidR="00B253AF" w:rsidTr="00A674B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000 1 03 00000 00 0000 000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2528,1</w:t>
            </w:r>
          </w:p>
        </w:tc>
      </w:tr>
      <w:tr w:rsidR="00B253AF" w:rsidTr="00A674BC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000 1 0302230 01 0000 110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943,3</w:t>
            </w:r>
          </w:p>
        </w:tc>
      </w:tr>
      <w:tr w:rsidR="00B253AF" w:rsidTr="00A67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000 1 0302240 01 0000 110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6A2D92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уплаты акциз</w:t>
            </w:r>
            <w:r w:rsidR="00B253AF" w:rsidRPr="00A674BC">
              <w:rPr>
                <w:rFonts w:ascii="Courier New" w:hAnsi="Courier New" w:cs="Courier New"/>
              </w:rPr>
              <w:t>ов на моторные масла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12,2</w:t>
            </w:r>
          </w:p>
        </w:tc>
      </w:tr>
      <w:tr w:rsidR="00B253AF" w:rsidTr="00A67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000 1 0302250 01 0000 110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Доходы на уплату акцизов на автомобильный бензин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1 706,6</w:t>
            </w:r>
          </w:p>
        </w:tc>
      </w:tr>
      <w:tr w:rsidR="00B253AF" w:rsidTr="00A67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000 1 0302260 01 0000 110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Доходы на уплату акцизов на твердое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-134,0</w:t>
            </w:r>
          </w:p>
        </w:tc>
      </w:tr>
      <w:tr w:rsidR="00B253AF" w:rsidTr="00A674B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000  1  05  00000  00  0000  000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35,0</w:t>
            </w:r>
          </w:p>
        </w:tc>
      </w:tr>
      <w:tr w:rsidR="00B253AF" w:rsidTr="00A674BC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000  1  05  03020  01  0000  110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35,0</w:t>
            </w:r>
          </w:p>
        </w:tc>
      </w:tr>
      <w:tr w:rsidR="00B253AF" w:rsidTr="00A674BC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000  1  06  00000  00  0000  000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535,0</w:t>
            </w:r>
          </w:p>
        </w:tc>
      </w:tr>
      <w:tr w:rsidR="00B253AF" w:rsidTr="00A674BC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000  1  06  01030  10  0000  110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20,0</w:t>
            </w:r>
          </w:p>
        </w:tc>
      </w:tr>
      <w:tr w:rsidR="00B253AF" w:rsidTr="00A674BC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000  1  06  06033  10  0000  110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74BC">
              <w:rPr>
                <w:rFonts w:ascii="Courier New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165,0</w:t>
            </w:r>
          </w:p>
        </w:tc>
      </w:tr>
      <w:tr w:rsidR="00B253AF" w:rsidTr="00A674BC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lastRenderedPageBreak/>
              <w:t>000  1  06  06043  10  0000  110</w:t>
            </w:r>
          </w:p>
        </w:tc>
        <w:tc>
          <w:tcPr>
            <w:tcW w:w="6237" w:type="dxa"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74BC">
              <w:rPr>
                <w:rFonts w:ascii="Courier New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350,0</w:t>
            </w:r>
          </w:p>
        </w:tc>
      </w:tr>
      <w:tr w:rsidR="00B253AF" w:rsidTr="00A674B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000  1  08  00000  00  0000  000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ГОСУДАРСТВЕННАЯ ПОШЛИНА, СБОРЫ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5,0</w:t>
            </w:r>
          </w:p>
        </w:tc>
      </w:tr>
      <w:tr w:rsidR="00B253AF" w:rsidTr="00A674BC">
        <w:trPr>
          <w:trHeight w:val="4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000  1  08  04020  01  0000  110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6A2D92">
              <w:rPr>
                <w:rFonts w:ascii="Courier New" w:hAnsi="Courier New" w:cs="Courier New"/>
              </w:rPr>
              <w:t xml:space="preserve"> </w:t>
            </w:r>
            <w:r w:rsidRPr="00A674BC">
              <w:rPr>
                <w:rFonts w:ascii="Courier New" w:hAnsi="Courier New" w:cs="Courier New"/>
              </w:rPr>
              <w:t>уполномоченными в соответс</w:t>
            </w:r>
            <w:r w:rsidR="006A2D92">
              <w:rPr>
                <w:rFonts w:ascii="Courier New" w:hAnsi="Courier New" w:cs="Courier New"/>
              </w:rPr>
              <w:t>твии с закон</w:t>
            </w:r>
            <w:r w:rsidRPr="00A674BC">
              <w:rPr>
                <w:rFonts w:ascii="Courier New" w:hAnsi="Courier New" w:cs="Courier New"/>
              </w:rPr>
              <w:t>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5,0</w:t>
            </w:r>
          </w:p>
        </w:tc>
      </w:tr>
      <w:tr w:rsidR="00B253AF" w:rsidTr="00A674BC">
        <w:trPr>
          <w:trHeight w:val="5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000  1  11  00000  00  0000  000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209,6</w:t>
            </w:r>
          </w:p>
        </w:tc>
      </w:tr>
      <w:tr w:rsidR="00B253AF" w:rsidTr="00A674BC">
        <w:trPr>
          <w:trHeight w:val="15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000  1  11  05025  10  0000  120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200,0</w:t>
            </w:r>
          </w:p>
        </w:tc>
      </w:tr>
      <w:tr w:rsidR="00B253AF" w:rsidTr="00A674BC">
        <w:trPr>
          <w:trHeight w:val="10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000  1  11  05035  10  0000  120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9,6</w:t>
            </w:r>
          </w:p>
        </w:tc>
      </w:tr>
      <w:tr w:rsidR="00B253AF" w:rsidTr="00A674BC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000  1  14  00000  00  0000  000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200,0</w:t>
            </w:r>
          </w:p>
        </w:tc>
      </w:tr>
      <w:tr w:rsidR="00B253AF" w:rsidTr="00A674BC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000  1  14  06000  00  0000  000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200,0</w:t>
            </w:r>
          </w:p>
        </w:tc>
      </w:tr>
      <w:tr w:rsidR="00B253AF" w:rsidTr="00A674BC">
        <w:trPr>
          <w:trHeight w:val="8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000  1  14  06025  10  0000  430</w:t>
            </w:r>
          </w:p>
        </w:tc>
        <w:tc>
          <w:tcPr>
            <w:tcW w:w="6237" w:type="dxa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74BC">
              <w:rPr>
                <w:rFonts w:ascii="Courier New" w:hAnsi="Courier New" w:cs="Courier New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200,0</w:t>
            </w:r>
          </w:p>
        </w:tc>
      </w:tr>
      <w:tr w:rsidR="00B253AF" w:rsidTr="00A674B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000  1  17  00000  00  0000  000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300,0</w:t>
            </w:r>
          </w:p>
        </w:tc>
      </w:tr>
      <w:tr w:rsidR="00B253AF" w:rsidTr="00A67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000  1  17  01050 10  0000  180</w:t>
            </w:r>
          </w:p>
        </w:tc>
        <w:tc>
          <w:tcPr>
            <w:tcW w:w="6237" w:type="dxa"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74BC">
              <w:rPr>
                <w:rFonts w:ascii="Courier New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0,0</w:t>
            </w:r>
          </w:p>
        </w:tc>
      </w:tr>
      <w:tr w:rsidR="00B253AF" w:rsidTr="00A67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000  1  17  05050  10  0000  180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Прочие неналоговые доходы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300,0</w:t>
            </w:r>
          </w:p>
        </w:tc>
      </w:tr>
      <w:tr w:rsidR="00B253AF" w:rsidTr="00A67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000  2  00  00000  00  0000  000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6834,6</w:t>
            </w:r>
          </w:p>
        </w:tc>
      </w:tr>
      <w:tr w:rsidR="00B253AF" w:rsidTr="00A67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000  2  02  01000  00  0000  151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6366,8</w:t>
            </w:r>
          </w:p>
        </w:tc>
      </w:tr>
      <w:tr w:rsidR="00B253AF" w:rsidTr="00A67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000  2  02  01001  00  0000  151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Дотации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332,4</w:t>
            </w:r>
          </w:p>
        </w:tc>
      </w:tr>
      <w:tr w:rsidR="00B253AF" w:rsidTr="00A674BC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000  2  02  01001 10  0000  151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 xml:space="preserve">Дотации бюджетам муниципальных </w:t>
            </w:r>
            <w:proofErr w:type="spellStart"/>
            <w:r w:rsidRPr="00A674BC">
              <w:rPr>
                <w:rFonts w:ascii="Courier New" w:hAnsi="Courier New" w:cs="Courier New"/>
              </w:rPr>
              <w:t>образ</w:t>
            </w:r>
            <w:proofErr w:type="gramStart"/>
            <w:r w:rsidRPr="00A674BC">
              <w:rPr>
                <w:rFonts w:ascii="Courier New" w:hAnsi="Courier New" w:cs="Courier New"/>
              </w:rPr>
              <w:t>.н</w:t>
            </w:r>
            <w:proofErr w:type="gramEnd"/>
            <w:r w:rsidRPr="00A674BC">
              <w:rPr>
                <w:rFonts w:ascii="Courier New" w:hAnsi="Courier New" w:cs="Courier New"/>
              </w:rPr>
              <w:t>а</w:t>
            </w:r>
            <w:proofErr w:type="spellEnd"/>
            <w:r w:rsidRPr="00A674BC">
              <w:rPr>
                <w:rFonts w:ascii="Courier New" w:hAnsi="Courier New" w:cs="Courier New"/>
              </w:rPr>
              <w:t xml:space="preserve"> выравнивание уровня бюджетной обеспеченности из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6034,4</w:t>
            </w:r>
          </w:p>
        </w:tc>
      </w:tr>
      <w:tr w:rsidR="00B253AF" w:rsidTr="00A67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lastRenderedPageBreak/>
              <w:t>000  2  02  02999 00  0000  151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 xml:space="preserve">Прочие субсидии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364,4</w:t>
            </w:r>
          </w:p>
        </w:tc>
      </w:tr>
      <w:tr w:rsidR="00B253AF" w:rsidTr="00A674BC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000 2  02  03015  10  0000  151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70,4</w:t>
            </w:r>
          </w:p>
        </w:tc>
      </w:tr>
      <w:tr w:rsidR="00B253AF" w:rsidTr="00A67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000 2  02  03024 10  0000  151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674BC">
              <w:rPr>
                <w:rFonts w:ascii="Courier New" w:hAnsi="Courier New" w:cs="Courier New"/>
              </w:rPr>
              <w:t>C</w:t>
            </w:r>
            <w:proofErr w:type="gramEnd"/>
            <w:r w:rsidRPr="00A674BC">
              <w:rPr>
                <w:rFonts w:ascii="Courier New" w:hAnsi="Courier New" w:cs="Courier New"/>
              </w:rPr>
              <w:t>убвенции</w:t>
            </w:r>
            <w:proofErr w:type="spellEnd"/>
            <w:r w:rsidRPr="00A674BC">
              <w:rPr>
                <w:rFonts w:ascii="Courier New" w:hAnsi="Courier New" w:cs="Courier New"/>
              </w:rPr>
              <w:t xml:space="preserve"> местным бюджетам на выполнение передаваемых полномочий субъектов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</w:rPr>
            </w:pPr>
            <w:r w:rsidRPr="00A674BC">
              <w:rPr>
                <w:rFonts w:ascii="Courier New" w:hAnsi="Courier New" w:cs="Courier New"/>
              </w:rPr>
              <w:t>33,0</w:t>
            </w:r>
          </w:p>
        </w:tc>
      </w:tr>
      <w:tr w:rsidR="00B253AF" w:rsidTr="00A674BC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A674BC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3AF" w:rsidRPr="00A674BC" w:rsidRDefault="00B253AF" w:rsidP="00A674BC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b/>
                <w:bCs/>
              </w:rPr>
            </w:pPr>
            <w:r w:rsidRPr="00A674BC">
              <w:rPr>
                <w:rFonts w:ascii="Courier New" w:hAnsi="Courier New" w:cs="Courier New"/>
                <w:b/>
                <w:bCs/>
              </w:rPr>
              <w:t>10847,3</w:t>
            </w:r>
          </w:p>
        </w:tc>
      </w:tr>
    </w:tbl>
    <w:p w:rsidR="006A2D92" w:rsidRPr="006A2D92" w:rsidRDefault="006A2D92" w:rsidP="006A2D92">
      <w:pPr>
        <w:tabs>
          <w:tab w:val="left" w:pos="561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B253AF" w:rsidRPr="006A2D92" w:rsidRDefault="00B253AF" w:rsidP="006A2D92">
      <w:pPr>
        <w:tabs>
          <w:tab w:val="left" w:pos="5610"/>
        </w:tabs>
        <w:spacing w:after="0" w:line="240" w:lineRule="auto"/>
        <w:jc w:val="right"/>
        <w:rPr>
          <w:rFonts w:ascii="Courier New" w:hAnsi="Courier New" w:cs="Courier New"/>
        </w:rPr>
      </w:pPr>
      <w:r w:rsidRPr="006A2D92">
        <w:rPr>
          <w:rFonts w:ascii="Courier New" w:hAnsi="Courier New" w:cs="Courier New"/>
        </w:rPr>
        <w:t>Приложение 3</w:t>
      </w:r>
    </w:p>
    <w:p w:rsidR="00B253AF" w:rsidRPr="006A2D92" w:rsidRDefault="00B253AF" w:rsidP="006A2D9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949" w:type="dxa"/>
        <w:tblInd w:w="-459" w:type="dxa"/>
        <w:tblLook w:val="04A0" w:firstRow="1" w:lastRow="0" w:firstColumn="1" w:lastColumn="0" w:noHBand="0" w:noVBand="1"/>
      </w:tblPr>
      <w:tblGrid>
        <w:gridCol w:w="6394"/>
        <w:gridCol w:w="1009"/>
        <w:gridCol w:w="1405"/>
        <w:gridCol w:w="1141"/>
      </w:tblGrid>
      <w:tr w:rsidR="00B253AF" w:rsidRPr="006A2D92" w:rsidTr="006A2D92">
        <w:trPr>
          <w:trHeight w:val="80"/>
        </w:trPr>
        <w:tc>
          <w:tcPr>
            <w:tcW w:w="6394" w:type="dxa"/>
            <w:noWrap/>
            <w:vAlign w:val="bottom"/>
            <w:hideMark/>
          </w:tcPr>
          <w:p w:rsidR="00B253AF" w:rsidRPr="006A2D92" w:rsidRDefault="006A2D92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расходов по</w:t>
            </w:r>
            <w:r w:rsidR="00B253AF" w:rsidRPr="006A2D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бюджету МО "</w:t>
            </w:r>
            <w:proofErr w:type="spellStart"/>
            <w:r w:rsidR="00B253AF"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Укыр</w:t>
            </w:r>
            <w:proofErr w:type="gramStart"/>
            <w:r w:rsidR="00B253AF"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"п</w:t>
            </w:r>
            <w:proofErr w:type="gramEnd"/>
            <w:r w:rsidR="00B253AF"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009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3AF" w:rsidRPr="006A2D92" w:rsidTr="00A674BC">
        <w:trPr>
          <w:trHeight w:val="315"/>
        </w:trPr>
        <w:tc>
          <w:tcPr>
            <w:tcW w:w="6394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разделам и подразделам функциональной классификации</w:t>
            </w:r>
          </w:p>
        </w:tc>
        <w:tc>
          <w:tcPr>
            <w:tcW w:w="1009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3AF" w:rsidRPr="006A2D92" w:rsidTr="00A674BC">
        <w:trPr>
          <w:trHeight w:val="315"/>
        </w:trPr>
        <w:tc>
          <w:tcPr>
            <w:tcW w:w="6394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расходов на 2018 год и на плановый период 2019-2020 годов</w:t>
            </w:r>
          </w:p>
        </w:tc>
        <w:tc>
          <w:tcPr>
            <w:tcW w:w="1009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3AF" w:rsidRPr="006A2D92" w:rsidTr="00A674BC">
        <w:trPr>
          <w:trHeight w:val="315"/>
        </w:trPr>
        <w:tc>
          <w:tcPr>
            <w:tcW w:w="6394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3AF" w:rsidRPr="006A2D92" w:rsidTr="00A674BC">
        <w:trPr>
          <w:trHeight w:val="300"/>
        </w:trPr>
        <w:tc>
          <w:tcPr>
            <w:tcW w:w="6394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2D92">
              <w:rPr>
                <w:rFonts w:ascii="Arial" w:hAnsi="Arial" w:cs="Arial"/>
                <w:sz w:val="24"/>
                <w:szCs w:val="24"/>
              </w:rPr>
              <w:t>тыс.р</w:t>
            </w:r>
            <w:proofErr w:type="spellEnd"/>
            <w:r w:rsidRPr="006A2D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Подраздел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 xml:space="preserve">План 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 xml:space="preserve"> на 2018 г.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1.Общегосударственные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3859,1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92">
              <w:rPr>
                <w:rFonts w:ascii="Courier New" w:hAnsi="Courier New" w:cs="Courier New"/>
              </w:rPr>
              <w:t>Функц</w:t>
            </w:r>
            <w:proofErr w:type="gramStart"/>
            <w:r w:rsidRPr="006A2D92">
              <w:rPr>
                <w:rFonts w:ascii="Courier New" w:hAnsi="Courier New" w:cs="Courier New"/>
              </w:rPr>
              <w:t>.в</w:t>
            </w:r>
            <w:proofErr w:type="gramEnd"/>
            <w:r w:rsidRPr="006A2D92">
              <w:rPr>
                <w:rFonts w:ascii="Courier New" w:hAnsi="Courier New" w:cs="Courier New"/>
              </w:rPr>
              <w:t>ысш.должн.лица</w:t>
            </w:r>
            <w:proofErr w:type="spellEnd"/>
            <w:r w:rsidRPr="006A2D92">
              <w:rPr>
                <w:rFonts w:ascii="Courier New" w:hAnsi="Courier New" w:cs="Courier New"/>
              </w:rPr>
              <w:t xml:space="preserve"> субъекта РФ и органа </w:t>
            </w:r>
            <w:proofErr w:type="spellStart"/>
            <w:r w:rsidRPr="006A2D92">
              <w:rPr>
                <w:rFonts w:ascii="Courier New" w:hAnsi="Courier New" w:cs="Courier New"/>
              </w:rPr>
              <w:t>местн.самоупр</w:t>
            </w:r>
            <w:proofErr w:type="spellEnd"/>
            <w:r w:rsidRPr="006A2D92">
              <w:rPr>
                <w:rFonts w:ascii="Courier New" w:hAnsi="Courier New" w:cs="Courier New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875,3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92">
              <w:rPr>
                <w:rFonts w:ascii="Courier New" w:hAnsi="Courier New" w:cs="Courier New"/>
              </w:rPr>
              <w:t>Функц</w:t>
            </w:r>
            <w:proofErr w:type="gramStart"/>
            <w:r w:rsidRPr="006A2D92">
              <w:rPr>
                <w:rFonts w:ascii="Courier New" w:hAnsi="Courier New" w:cs="Courier New"/>
              </w:rPr>
              <w:t>.П</w:t>
            </w:r>
            <w:proofErr w:type="gramEnd"/>
            <w:r w:rsidRPr="006A2D92">
              <w:rPr>
                <w:rFonts w:ascii="Courier New" w:hAnsi="Courier New" w:cs="Courier New"/>
              </w:rPr>
              <w:t>р-ваРФ,выс.орг.гос.власти</w:t>
            </w:r>
            <w:proofErr w:type="spellEnd"/>
            <w:r w:rsidRPr="006A2D92">
              <w:rPr>
                <w:rFonts w:ascii="Courier New" w:hAnsi="Courier New" w:cs="Courier New"/>
              </w:rPr>
              <w:t xml:space="preserve"> и местной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2983,8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2.Резервный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10,0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10,0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 xml:space="preserve">3. Осуществление </w:t>
            </w:r>
            <w:proofErr w:type="spellStart"/>
            <w:r w:rsidRPr="006A2D92">
              <w:rPr>
                <w:rFonts w:ascii="Courier New" w:hAnsi="Courier New" w:cs="Courier New"/>
                <w:b/>
                <w:bCs/>
              </w:rPr>
              <w:t>областн</w:t>
            </w:r>
            <w:proofErr w:type="gramStart"/>
            <w:r w:rsidRPr="006A2D92">
              <w:rPr>
                <w:rFonts w:ascii="Courier New" w:hAnsi="Courier New" w:cs="Courier New"/>
                <w:b/>
                <w:bCs/>
              </w:rPr>
              <w:t>.г</w:t>
            </w:r>
            <w:proofErr w:type="gramEnd"/>
            <w:r w:rsidRPr="006A2D92">
              <w:rPr>
                <w:rFonts w:ascii="Courier New" w:hAnsi="Courier New" w:cs="Courier New"/>
                <w:b/>
                <w:bCs/>
              </w:rPr>
              <w:t>осуд</w:t>
            </w:r>
            <w:proofErr w:type="spellEnd"/>
            <w:r w:rsidRPr="006A2D92">
              <w:rPr>
                <w:rFonts w:ascii="Courier New" w:hAnsi="Courier New" w:cs="Courier New"/>
                <w:b/>
                <w:bCs/>
              </w:rPr>
              <w:t>. полномочий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0,7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 xml:space="preserve">по определению перечня </w:t>
            </w:r>
            <w:proofErr w:type="spellStart"/>
            <w:r w:rsidRPr="006A2D92">
              <w:rPr>
                <w:rFonts w:ascii="Courier New" w:hAnsi="Courier New" w:cs="Courier New"/>
              </w:rPr>
              <w:t>долж</w:t>
            </w:r>
            <w:proofErr w:type="gramStart"/>
            <w:r w:rsidRPr="006A2D92">
              <w:rPr>
                <w:rFonts w:ascii="Courier New" w:hAnsi="Courier New" w:cs="Courier New"/>
              </w:rPr>
              <w:t>.л</w:t>
            </w:r>
            <w:proofErr w:type="gramEnd"/>
            <w:r w:rsidRPr="006A2D92">
              <w:rPr>
                <w:rFonts w:ascii="Courier New" w:hAnsi="Courier New" w:cs="Courier New"/>
              </w:rPr>
              <w:t>иц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0,7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4. 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  <w:b/>
                <w:bCs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70,4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92">
              <w:rPr>
                <w:rFonts w:ascii="Courier New" w:hAnsi="Courier New" w:cs="Courier New"/>
              </w:rPr>
              <w:t>Осуществл</w:t>
            </w:r>
            <w:proofErr w:type="gramStart"/>
            <w:r w:rsidRPr="006A2D92">
              <w:rPr>
                <w:rFonts w:ascii="Courier New" w:hAnsi="Courier New" w:cs="Courier New"/>
              </w:rPr>
              <w:t>.п</w:t>
            </w:r>
            <w:proofErr w:type="gramEnd"/>
            <w:r w:rsidRPr="006A2D92">
              <w:rPr>
                <w:rFonts w:ascii="Courier New" w:hAnsi="Courier New" w:cs="Courier New"/>
              </w:rPr>
              <w:t>ерв.воинского</w:t>
            </w:r>
            <w:proofErr w:type="spellEnd"/>
            <w:r w:rsidRPr="006A2D92">
              <w:rPr>
                <w:rFonts w:ascii="Courier New" w:hAnsi="Courier New" w:cs="Courier New"/>
              </w:rPr>
              <w:t xml:space="preserve"> учета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70,4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5. 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  <w:b/>
                <w:bCs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32,3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32,3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6. 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508,1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508,1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7. Благоустройство</w:t>
            </w:r>
          </w:p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05</w:t>
            </w:r>
          </w:p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00</w:t>
            </w:r>
          </w:p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364,4</w:t>
            </w:r>
          </w:p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364,4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 xml:space="preserve">8. Культура, кинематография и средства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массовой информации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3636,0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3636,0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9. 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  <w:b/>
                <w:bCs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  <w:b/>
                <w:bCs/>
              </w:rPr>
              <w:t>9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2528,1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Автомобильные дороги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</w:t>
            </w:r>
            <w:proofErr w:type="gramStart"/>
            <w:r w:rsidRPr="006A2D92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2528,1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10.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38,8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38,8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 </w:t>
            </w:r>
          </w:p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 xml:space="preserve">10. Финансовый отдел </w:t>
            </w:r>
          </w:p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 xml:space="preserve">   Финансовый отдел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6A2D92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6A2D92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6A2D92" w:rsidP="006A2D9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0,0</w:t>
            </w: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253AF" w:rsidTr="00A674BC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11047,9</w:t>
            </w:r>
          </w:p>
        </w:tc>
      </w:tr>
      <w:tr w:rsidR="00B253AF" w:rsidTr="00A674BC">
        <w:trPr>
          <w:trHeight w:val="300"/>
        </w:trPr>
        <w:tc>
          <w:tcPr>
            <w:tcW w:w="6394" w:type="dxa"/>
            <w:noWrap/>
            <w:vAlign w:val="bottom"/>
            <w:hideMark/>
          </w:tcPr>
          <w:p w:rsidR="00B253AF" w:rsidRDefault="00B253AF" w:rsidP="00A674BC">
            <w:pPr>
              <w:spacing w:after="0"/>
            </w:pPr>
          </w:p>
        </w:tc>
        <w:tc>
          <w:tcPr>
            <w:tcW w:w="1009" w:type="dxa"/>
            <w:noWrap/>
            <w:vAlign w:val="bottom"/>
            <w:hideMark/>
          </w:tcPr>
          <w:p w:rsidR="00B253AF" w:rsidRDefault="00B253AF" w:rsidP="00A674BC">
            <w:pPr>
              <w:spacing w:after="0"/>
            </w:pPr>
          </w:p>
        </w:tc>
        <w:tc>
          <w:tcPr>
            <w:tcW w:w="1405" w:type="dxa"/>
            <w:noWrap/>
            <w:vAlign w:val="bottom"/>
            <w:hideMark/>
          </w:tcPr>
          <w:p w:rsidR="00B253AF" w:rsidRDefault="00B253AF" w:rsidP="00A674BC">
            <w:pPr>
              <w:spacing w:after="0"/>
            </w:pPr>
          </w:p>
        </w:tc>
        <w:tc>
          <w:tcPr>
            <w:tcW w:w="1141" w:type="dxa"/>
            <w:noWrap/>
            <w:vAlign w:val="bottom"/>
            <w:hideMark/>
          </w:tcPr>
          <w:p w:rsidR="00B253AF" w:rsidRDefault="00B253AF" w:rsidP="00A674BC">
            <w:pPr>
              <w:spacing w:after="0"/>
            </w:pPr>
          </w:p>
        </w:tc>
      </w:tr>
    </w:tbl>
    <w:p w:rsidR="00B253AF" w:rsidRDefault="00B253AF" w:rsidP="00B253AF">
      <w:pPr>
        <w:tabs>
          <w:tab w:val="left" w:pos="6600"/>
        </w:tabs>
      </w:pPr>
      <w:r>
        <w:tab/>
      </w:r>
    </w:p>
    <w:p w:rsidR="00B253AF" w:rsidRPr="006A2D92" w:rsidRDefault="00B253AF" w:rsidP="006A2D92">
      <w:pPr>
        <w:tabs>
          <w:tab w:val="left" w:pos="6600"/>
        </w:tabs>
        <w:jc w:val="right"/>
        <w:rPr>
          <w:rFonts w:ascii="Courier New" w:hAnsi="Courier New" w:cs="Courier New"/>
        </w:rPr>
      </w:pPr>
      <w:r w:rsidRPr="006A2D92">
        <w:rPr>
          <w:rFonts w:ascii="Courier New" w:hAnsi="Courier New" w:cs="Courier New"/>
        </w:rPr>
        <w:t>Приложение 4</w:t>
      </w:r>
    </w:p>
    <w:tbl>
      <w:tblPr>
        <w:tblW w:w="10540" w:type="dxa"/>
        <w:tblInd w:w="-601" w:type="dxa"/>
        <w:tblLook w:val="04A0" w:firstRow="1" w:lastRow="0" w:firstColumn="1" w:lastColumn="0" w:noHBand="0" w:noVBand="1"/>
      </w:tblPr>
      <w:tblGrid>
        <w:gridCol w:w="4705"/>
        <w:gridCol w:w="1273"/>
        <w:gridCol w:w="481"/>
        <w:gridCol w:w="790"/>
        <w:gridCol w:w="1537"/>
        <w:gridCol w:w="613"/>
        <w:gridCol w:w="1141"/>
      </w:tblGrid>
      <w:tr w:rsidR="00B253AF" w:rsidTr="00A674BC">
        <w:trPr>
          <w:trHeight w:val="315"/>
        </w:trPr>
        <w:tc>
          <w:tcPr>
            <w:tcW w:w="10540" w:type="dxa"/>
            <w:gridSpan w:val="7"/>
            <w:noWrap/>
            <w:vAlign w:val="bottom"/>
            <w:hideMark/>
          </w:tcPr>
          <w:p w:rsidR="00B253AF" w:rsidRPr="006A2D92" w:rsidRDefault="00B253AF" w:rsidP="006A2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B253AF" w:rsidTr="00A674BC">
        <w:trPr>
          <w:trHeight w:val="315"/>
        </w:trPr>
        <w:tc>
          <w:tcPr>
            <w:tcW w:w="10540" w:type="dxa"/>
            <w:gridSpan w:val="7"/>
            <w:noWrap/>
            <w:vAlign w:val="bottom"/>
            <w:hideMark/>
          </w:tcPr>
          <w:p w:rsidR="00B253AF" w:rsidRPr="006A2D92" w:rsidRDefault="00B253AF" w:rsidP="006A2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му</w:t>
            </w:r>
            <w:r w:rsidR="006A2D92"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ниципального образования "</w:t>
            </w:r>
            <w:proofErr w:type="spellStart"/>
            <w:r w:rsidR="006A2D92"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Укыр</w:t>
            </w:r>
            <w:proofErr w:type="spellEnd"/>
            <w:r w:rsidR="006A2D92"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6A2D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2018 год и на плановый период 2019-2020 годов"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 xml:space="preserve">Коды ведомств  </w:t>
            </w:r>
            <w:proofErr w:type="spellStart"/>
            <w:r w:rsidRPr="006A2D92">
              <w:rPr>
                <w:rFonts w:ascii="Courier New" w:hAnsi="Courier New" w:cs="Courier New"/>
              </w:rPr>
              <w:t>классиф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 xml:space="preserve">План 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6A2D92">
            <w:pPr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РЗ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6A2D92">
              <w:rPr>
                <w:rFonts w:ascii="Courier New" w:hAnsi="Courier New" w:cs="Courier New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ВР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на 2018г.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Муниципальное образование "</w:t>
            </w:r>
            <w:proofErr w:type="spellStart"/>
            <w:r w:rsidRPr="006A2D92">
              <w:rPr>
                <w:rFonts w:ascii="Courier New" w:hAnsi="Courier New" w:cs="Courier New"/>
                <w:b/>
                <w:bCs/>
              </w:rPr>
              <w:t>Укыр</w:t>
            </w:r>
            <w:proofErr w:type="spellEnd"/>
            <w:r w:rsidRPr="006A2D92">
              <w:rPr>
                <w:rFonts w:ascii="Courier New" w:hAnsi="Courier New" w:cs="Courier New"/>
                <w:b/>
                <w:bCs/>
              </w:rPr>
              <w:t>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11047,9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3859,1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875,3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6A2D92" w:rsidP="00A674BC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Выполнение функций органами </w:t>
            </w:r>
            <w:r w:rsidR="00B253AF" w:rsidRPr="006A2D92">
              <w:rPr>
                <w:rFonts w:ascii="Courier New" w:hAnsi="Courier New" w:cs="Courier New"/>
                <w:b/>
                <w:bCs/>
              </w:rPr>
              <w:t>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875,3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Оплата труда гражданских служащи</w:t>
            </w:r>
            <w:proofErr w:type="gramStart"/>
            <w:r w:rsidRPr="006A2D92">
              <w:rPr>
                <w:rFonts w:ascii="Courier New" w:hAnsi="Courier New" w:cs="Courier New"/>
              </w:rPr>
              <w:t>х(</w:t>
            </w:r>
            <w:proofErr w:type="gramEnd"/>
            <w:r w:rsidRPr="006A2D92">
              <w:rPr>
                <w:rFonts w:ascii="Courier New" w:hAnsi="Courier New" w:cs="Courier New"/>
              </w:rPr>
              <w:t>главы)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672,3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203,0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6A2D92">
              <w:rPr>
                <w:rFonts w:ascii="Courier New" w:hAnsi="Courier New" w:cs="Courier New"/>
                <w:b/>
                <w:bCs/>
              </w:rPr>
              <w:t>высших</w:t>
            </w:r>
            <w:proofErr w:type="gramEnd"/>
            <w:r w:rsidRPr="006A2D92">
              <w:rPr>
                <w:rFonts w:ascii="Courier New" w:hAnsi="Courier New" w:cs="Courier New"/>
                <w:b/>
                <w:bCs/>
              </w:rPr>
              <w:t xml:space="preserve"> исполнительных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2983,8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2983,8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lastRenderedPageBreak/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2479,8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640,5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7018002000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452,0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40,0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80,0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40,0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60,0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50,0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80,0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102,0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Уплата налогов и прочих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7018002010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46,0</w:t>
            </w:r>
          </w:p>
        </w:tc>
      </w:tr>
      <w:tr w:rsidR="00B253AF" w:rsidTr="00A674BC">
        <w:trPr>
          <w:trHeight w:val="742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Уплата земельного налога, налога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40,0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Уплата штрафов и пеней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10,0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Уплата транспортного налога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7018002012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2,0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Резервные  фонды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10,0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Прочие 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7018005060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10,0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6A2D92">
              <w:rPr>
                <w:rFonts w:ascii="Courier New" w:hAnsi="Courier New" w:cs="Courier New"/>
                <w:b/>
                <w:bCs/>
              </w:rPr>
              <w:t>Осуществл</w:t>
            </w:r>
            <w:proofErr w:type="gramStart"/>
            <w:r w:rsidRPr="006A2D92">
              <w:rPr>
                <w:rFonts w:ascii="Courier New" w:hAnsi="Courier New" w:cs="Courier New"/>
                <w:b/>
                <w:bCs/>
              </w:rPr>
              <w:t>.о</w:t>
            </w:r>
            <w:proofErr w:type="gramEnd"/>
            <w:r w:rsidRPr="006A2D92">
              <w:rPr>
                <w:rFonts w:ascii="Courier New" w:hAnsi="Courier New" w:cs="Courier New"/>
                <w:b/>
                <w:bCs/>
              </w:rPr>
              <w:t>бластн.госуд.полномочий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 xml:space="preserve">по определению перечня </w:t>
            </w:r>
            <w:proofErr w:type="spellStart"/>
            <w:r w:rsidRPr="006A2D92">
              <w:rPr>
                <w:rFonts w:ascii="Courier New" w:hAnsi="Courier New" w:cs="Courier New"/>
              </w:rPr>
              <w:t>долж</w:t>
            </w:r>
            <w:proofErr w:type="gramStart"/>
            <w:r w:rsidRPr="006A2D92">
              <w:rPr>
                <w:rFonts w:ascii="Courier New" w:hAnsi="Courier New" w:cs="Courier New"/>
              </w:rPr>
              <w:t>.л</w:t>
            </w:r>
            <w:proofErr w:type="gramEnd"/>
            <w:r w:rsidRPr="006A2D92">
              <w:rPr>
                <w:rFonts w:ascii="Courier New" w:hAnsi="Courier New" w:cs="Courier New"/>
              </w:rPr>
              <w:t>иц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8010600070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0,7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70,4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70,4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51,5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15,6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3,3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32,3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6130103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32,3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lastRenderedPageBreak/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23,6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7,2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Поступление нефинансовых активов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1,5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508,1</w:t>
            </w:r>
          </w:p>
        </w:tc>
      </w:tr>
      <w:tr w:rsidR="00B253AF" w:rsidTr="00A674BC">
        <w:trPr>
          <w:trHeight w:val="733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 xml:space="preserve">Прочая закупка </w:t>
            </w:r>
            <w:proofErr w:type="spellStart"/>
            <w:r w:rsidRPr="006A2D92">
              <w:rPr>
                <w:rFonts w:ascii="Courier New" w:hAnsi="Courier New" w:cs="Courier New"/>
              </w:rPr>
              <w:t>товаров</w:t>
            </w:r>
            <w:proofErr w:type="gramStart"/>
            <w:r w:rsidRPr="006A2D92">
              <w:rPr>
                <w:rFonts w:ascii="Courier New" w:hAnsi="Courier New" w:cs="Courier New"/>
              </w:rPr>
              <w:t>,р</w:t>
            </w:r>
            <w:proofErr w:type="gramEnd"/>
            <w:r w:rsidRPr="006A2D92">
              <w:rPr>
                <w:rFonts w:ascii="Courier New" w:hAnsi="Courier New" w:cs="Courier New"/>
              </w:rPr>
              <w:t>абот</w:t>
            </w:r>
            <w:proofErr w:type="spellEnd"/>
            <w:r w:rsidRPr="006A2D92">
              <w:rPr>
                <w:rFonts w:ascii="Courier New" w:hAnsi="Courier New" w:cs="Courier New"/>
              </w:rPr>
              <w:t xml:space="preserve">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508,1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7028003080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364,4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 xml:space="preserve">Прочая закупка </w:t>
            </w:r>
            <w:proofErr w:type="spellStart"/>
            <w:r w:rsidRPr="006A2D92">
              <w:rPr>
                <w:rFonts w:ascii="Courier New" w:hAnsi="Courier New" w:cs="Courier New"/>
              </w:rPr>
              <w:t>товаров</w:t>
            </w:r>
            <w:proofErr w:type="gramStart"/>
            <w:r w:rsidRPr="006A2D92">
              <w:rPr>
                <w:rFonts w:ascii="Courier New" w:hAnsi="Courier New" w:cs="Courier New"/>
              </w:rPr>
              <w:t>,р</w:t>
            </w:r>
            <w:proofErr w:type="gramEnd"/>
            <w:r w:rsidRPr="006A2D92">
              <w:rPr>
                <w:rFonts w:ascii="Courier New" w:hAnsi="Courier New" w:cs="Courier New"/>
              </w:rPr>
              <w:t>абот</w:t>
            </w:r>
            <w:proofErr w:type="spellEnd"/>
            <w:r w:rsidRPr="006A2D92">
              <w:rPr>
                <w:rFonts w:ascii="Courier New" w:hAnsi="Courier New" w:cs="Courier New"/>
              </w:rPr>
              <w:t xml:space="preserve">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7028003080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364,4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 xml:space="preserve">Культура, кинематография и средства </w:t>
            </w:r>
            <w:proofErr w:type="spellStart"/>
            <w:r w:rsidRPr="006A2D92">
              <w:rPr>
                <w:rFonts w:ascii="Courier New" w:hAnsi="Courier New" w:cs="Courier New"/>
                <w:b/>
                <w:bCs/>
              </w:rPr>
              <w:t>мас</w:t>
            </w:r>
            <w:proofErr w:type="gramStart"/>
            <w:r w:rsidRPr="006A2D92">
              <w:rPr>
                <w:rFonts w:ascii="Courier New" w:hAnsi="Courier New" w:cs="Courier New"/>
                <w:b/>
                <w:bCs/>
              </w:rPr>
              <w:t>.и</w:t>
            </w:r>
            <w:proofErr w:type="gramEnd"/>
            <w:r w:rsidRPr="006A2D92">
              <w:rPr>
                <w:rFonts w:ascii="Courier New" w:hAnsi="Courier New" w:cs="Courier New"/>
                <w:b/>
                <w:bCs/>
              </w:rPr>
              <w:t>нформ</w:t>
            </w:r>
            <w:proofErr w:type="spellEnd"/>
            <w:r w:rsidRPr="006A2D92"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3636,0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в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Дома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7038001030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2763,0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7038002040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873,0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6908004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2528,1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автомобильные дороги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6908004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2528,1</w:t>
            </w:r>
          </w:p>
        </w:tc>
      </w:tr>
      <w:tr w:rsidR="00B253AF" w:rsidTr="00A674BC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6960000020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A2D92">
              <w:rPr>
                <w:rFonts w:ascii="Courier New" w:hAnsi="Courier New" w:cs="Courier New"/>
                <w:b/>
                <w:bCs/>
              </w:rPr>
              <w:t>38,8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6960000020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Courier New" w:hAnsi="Courier New" w:cs="Courier New"/>
              </w:rPr>
            </w:pPr>
            <w:r w:rsidRPr="006A2D92">
              <w:rPr>
                <w:rFonts w:ascii="Courier New" w:hAnsi="Courier New" w:cs="Courier New"/>
              </w:rPr>
              <w:t>38,8</w:t>
            </w:r>
          </w:p>
        </w:tc>
      </w:tr>
      <w:tr w:rsidR="00B253AF" w:rsidTr="00A674BC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3AF" w:rsidRPr="006A2D92" w:rsidRDefault="00B253AF" w:rsidP="00A674BC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6A2D92" w:rsidRDefault="006A2D92" w:rsidP="006A2D92">
      <w:pPr>
        <w:tabs>
          <w:tab w:val="left" w:pos="601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B253AF" w:rsidRPr="006A2D92" w:rsidRDefault="00B253AF" w:rsidP="006A2D92">
      <w:pPr>
        <w:tabs>
          <w:tab w:val="left" w:pos="6015"/>
        </w:tabs>
        <w:spacing w:after="0" w:line="240" w:lineRule="auto"/>
        <w:jc w:val="right"/>
        <w:rPr>
          <w:rFonts w:ascii="Courier New" w:hAnsi="Courier New" w:cs="Courier New"/>
        </w:rPr>
      </w:pPr>
      <w:r w:rsidRPr="006A2D92">
        <w:rPr>
          <w:rFonts w:ascii="Courier New" w:hAnsi="Courier New" w:cs="Courier New"/>
        </w:rPr>
        <w:t>Приложение 8</w:t>
      </w:r>
    </w:p>
    <w:tbl>
      <w:tblPr>
        <w:tblW w:w="10311" w:type="dxa"/>
        <w:tblInd w:w="93" w:type="dxa"/>
        <w:tblLook w:val="04A0" w:firstRow="1" w:lastRow="0" w:firstColumn="1" w:lastColumn="0" w:noHBand="0" w:noVBand="1"/>
      </w:tblPr>
      <w:tblGrid>
        <w:gridCol w:w="3610"/>
        <w:gridCol w:w="3300"/>
        <w:gridCol w:w="2100"/>
        <w:gridCol w:w="222"/>
        <w:gridCol w:w="1079"/>
      </w:tblGrid>
      <w:tr w:rsidR="00B253AF" w:rsidTr="00A674BC">
        <w:trPr>
          <w:trHeight w:val="517"/>
        </w:trPr>
        <w:tc>
          <w:tcPr>
            <w:tcW w:w="10311" w:type="dxa"/>
            <w:gridSpan w:val="5"/>
            <w:vMerge w:val="restart"/>
            <w:noWrap/>
            <w:vAlign w:val="bottom"/>
            <w:hideMark/>
          </w:tcPr>
          <w:p w:rsidR="00B253AF" w:rsidRPr="006A2D92" w:rsidRDefault="00B253AF" w:rsidP="00A674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Укыр</w:t>
            </w:r>
            <w:proofErr w:type="spellEnd"/>
            <w:r w:rsidRPr="006A2D92">
              <w:rPr>
                <w:rFonts w:ascii="Arial" w:hAnsi="Arial" w:cs="Arial"/>
                <w:b/>
                <w:bCs/>
                <w:sz w:val="24"/>
                <w:szCs w:val="24"/>
              </w:rPr>
              <w:t>" на 2018 год и на плановый период 2019-2020 годов</w:t>
            </w:r>
          </w:p>
        </w:tc>
      </w:tr>
      <w:tr w:rsidR="00B253AF" w:rsidTr="00A674BC">
        <w:trPr>
          <w:trHeight w:val="487"/>
        </w:trPr>
        <w:tc>
          <w:tcPr>
            <w:tcW w:w="0" w:type="auto"/>
            <w:gridSpan w:val="5"/>
            <w:vMerge/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253AF" w:rsidTr="00A674BC">
        <w:trPr>
          <w:gridAfter w:val="2"/>
          <w:wAfter w:w="1301" w:type="dxa"/>
          <w:trHeight w:val="300"/>
        </w:trPr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53AF" w:rsidRDefault="00B253AF" w:rsidP="00A674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B253AF" w:rsidTr="00A674BC">
        <w:trPr>
          <w:gridAfter w:val="1"/>
          <w:wAfter w:w="1079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2017</w:t>
            </w:r>
          </w:p>
        </w:tc>
      </w:tr>
      <w:tr w:rsidR="00B253AF" w:rsidTr="00A674BC">
        <w:trPr>
          <w:gridAfter w:val="1"/>
          <w:wAfter w:w="1079" w:type="dxa"/>
          <w:trHeight w:val="315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B253AF" w:rsidTr="00A674BC">
        <w:trPr>
          <w:gridAfter w:val="1"/>
          <w:wAfter w:w="1079" w:type="dxa"/>
          <w:trHeight w:val="688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253AF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00010000000000000000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200,6</w:t>
            </w:r>
          </w:p>
        </w:tc>
      </w:tr>
      <w:tr w:rsidR="00B253AF" w:rsidTr="00A674BC">
        <w:trPr>
          <w:gridAfter w:val="1"/>
          <w:wAfter w:w="1079" w:type="dxa"/>
          <w:trHeight w:val="547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253AF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11701020000000000000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53AF" w:rsidRDefault="00B253AF" w:rsidP="00A674B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200,6</w:t>
            </w:r>
          </w:p>
        </w:tc>
      </w:tr>
      <w:tr w:rsidR="00B253AF" w:rsidTr="00A674BC">
        <w:trPr>
          <w:gridAfter w:val="1"/>
          <w:wAfter w:w="1079" w:type="dxa"/>
          <w:trHeight w:val="77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253AF" w:rsidRDefault="00B253AF" w:rsidP="00A674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11701020000000000700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200,6</w:t>
            </w:r>
          </w:p>
        </w:tc>
      </w:tr>
      <w:tr w:rsidR="00B253AF" w:rsidTr="00A674BC">
        <w:trPr>
          <w:gridAfter w:val="1"/>
          <w:wAfter w:w="1079" w:type="dxa"/>
          <w:trHeight w:val="1254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253AF" w:rsidRDefault="00B253AF" w:rsidP="00A674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11701020000100000710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200,6</w:t>
            </w:r>
          </w:p>
        </w:tc>
      </w:tr>
      <w:tr w:rsidR="00B253AF" w:rsidTr="00A674BC">
        <w:trPr>
          <w:gridAfter w:val="1"/>
          <w:wAfter w:w="1079" w:type="dxa"/>
          <w:trHeight w:val="1260"/>
        </w:trPr>
        <w:tc>
          <w:tcPr>
            <w:tcW w:w="3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253AF" w:rsidRDefault="00B253AF" w:rsidP="00A674BC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200,6</w:t>
            </w:r>
          </w:p>
        </w:tc>
      </w:tr>
      <w:tr w:rsidR="00B253AF" w:rsidTr="00A674BC">
        <w:trPr>
          <w:gridAfter w:val="1"/>
          <w:wAfter w:w="1079" w:type="dxa"/>
          <w:trHeight w:val="487"/>
        </w:trPr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53AF" w:rsidRDefault="00B253AF" w:rsidP="00A674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00001050200000000500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-10847,3</w:t>
            </w:r>
          </w:p>
        </w:tc>
      </w:tr>
      <w:tr w:rsidR="00B253AF" w:rsidTr="00A674BC">
        <w:trPr>
          <w:gridAfter w:val="1"/>
          <w:wAfter w:w="1079" w:type="dxa"/>
          <w:trHeight w:val="4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253AF" w:rsidTr="00A674BC">
        <w:trPr>
          <w:gridAfter w:val="1"/>
          <w:wAfter w:w="1079" w:type="dxa"/>
          <w:trHeight w:val="487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53AF" w:rsidRDefault="00B253AF" w:rsidP="00A674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00001050201000000510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-10847,3</w:t>
            </w:r>
          </w:p>
        </w:tc>
      </w:tr>
      <w:tr w:rsidR="00B253AF" w:rsidTr="00A674BC">
        <w:trPr>
          <w:gridAfter w:val="1"/>
          <w:wAfter w:w="1079" w:type="dxa"/>
          <w:trHeight w:val="4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253AF" w:rsidTr="00A674BC">
        <w:trPr>
          <w:gridAfter w:val="1"/>
          <w:wAfter w:w="1079" w:type="dxa"/>
          <w:trHeight w:val="487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53AF" w:rsidRDefault="00B253AF" w:rsidP="00A674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00001050201100000510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-10847,3</w:t>
            </w:r>
          </w:p>
        </w:tc>
      </w:tr>
      <w:tr w:rsidR="00B253AF" w:rsidTr="00A674BC">
        <w:trPr>
          <w:gridAfter w:val="1"/>
          <w:wAfter w:w="1079" w:type="dxa"/>
          <w:trHeight w:val="4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253AF" w:rsidTr="00A674BC">
        <w:trPr>
          <w:gridAfter w:val="1"/>
          <w:wAfter w:w="1079" w:type="dxa"/>
          <w:trHeight w:val="487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53AF" w:rsidRDefault="00B253AF" w:rsidP="00A674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00001050200000000600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11047,9</w:t>
            </w:r>
          </w:p>
        </w:tc>
      </w:tr>
      <w:tr w:rsidR="00B253AF" w:rsidTr="00A674BC">
        <w:trPr>
          <w:gridAfter w:val="1"/>
          <w:wAfter w:w="1079" w:type="dxa"/>
          <w:trHeight w:val="4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253AF" w:rsidTr="00A674BC">
        <w:trPr>
          <w:gridAfter w:val="1"/>
          <w:wAfter w:w="1079" w:type="dxa"/>
          <w:trHeight w:val="315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53AF" w:rsidRDefault="00B253AF" w:rsidP="00A674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00001050201000000610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B253AF" w:rsidTr="00A674BC">
        <w:trPr>
          <w:gridAfter w:val="1"/>
          <w:wAfter w:w="1079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11047,9</w:t>
            </w:r>
          </w:p>
        </w:tc>
      </w:tr>
      <w:tr w:rsidR="00B253AF" w:rsidTr="00A674BC">
        <w:trPr>
          <w:gridAfter w:val="1"/>
          <w:wAfter w:w="1079" w:type="dxa"/>
          <w:trHeight w:val="487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253AF" w:rsidRDefault="00B253AF" w:rsidP="00A674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00001050201100000610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B253AF" w:rsidRDefault="00B253AF" w:rsidP="00A674B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11047,9</w:t>
            </w:r>
          </w:p>
        </w:tc>
      </w:tr>
      <w:tr w:rsidR="00B253AF" w:rsidTr="00A674BC">
        <w:trPr>
          <w:gridAfter w:val="1"/>
          <w:wAfter w:w="1079" w:type="dxa"/>
          <w:trHeight w:val="4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53AF" w:rsidRDefault="00B253AF" w:rsidP="00A674BC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253AF" w:rsidTr="00A674BC">
        <w:trPr>
          <w:gridAfter w:val="1"/>
          <w:wAfter w:w="1079" w:type="dxa"/>
          <w:trHeight w:val="300"/>
        </w:trPr>
        <w:tc>
          <w:tcPr>
            <w:tcW w:w="3610" w:type="dxa"/>
            <w:noWrap/>
            <w:vAlign w:val="bottom"/>
            <w:hideMark/>
          </w:tcPr>
          <w:p w:rsidR="00B253AF" w:rsidRDefault="00B253AF" w:rsidP="00A674BC">
            <w:pPr>
              <w:spacing w:after="0"/>
            </w:pPr>
          </w:p>
        </w:tc>
        <w:tc>
          <w:tcPr>
            <w:tcW w:w="3300" w:type="dxa"/>
            <w:noWrap/>
            <w:vAlign w:val="bottom"/>
            <w:hideMark/>
          </w:tcPr>
          <w:p w:rsidR="00B253AF" w:rsidRDefault="00B253AF" w:rsidP="00A674BC">
            <w:pPr>
              <w:spacing w:after="0"/>
            </w:pPr>
          </w:p>
        </w:tc>
        <w:tc>
          <w:tcPr>
            <w:tcW w:w="2100" w:type="dxa"/>
            <w:noWrap/>
            <w:vAlign w:val="bottom"/>
            <w:hideMark/>
          </w:tcPr>
          <w:p w:rsidR="00B253AF" w:rsidRDefault="00B253AF" w:rsidP="00A674BC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B253AF" w:rsidRDefault="00B253AF" w:rsidP="00A674BC">
            <w:pPr>
              <w:spacing w:after="0"/>
            </w:pPr>
          </w:p>
        </w:tc>
      </w:tr>
    </w:tbl>
    <w:p w:rsidR="008307CD" w:rsidRDefault="008307CD">
      <w:bookmarkStart w:id="0" w:name="_GoBack"/>
      <w:bookmarkEnd w:id="0"/>
    </w:p>
    <w:sectPr w:rsidR="0083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24A"/>
    <w:multiLevelType w:val="multilevel"/>
    <w:tmpl w:val="90E2C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111E0"/>
    <w:multiLevelType w:val="multilevel"/>
    <w:tmpl w:val="C71E7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F4598"/>
    <w:multiLevelType w:val="multilevel"/>
    <w:tmpl w:val="1D04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8495B"/>
    <w:multiLevelType w:val="multilevel"/>
    <w:tmpl w:val="E242B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E327E"/>
    <w:multiLevelType w:val="multilevel"/>
    <w:tmpl w:val="B016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40297"/>
    <w:multiLevelType w:val="multilevel"/>
    <w:tmpl w:val="3788C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21FC9"/>
    <w:multiLevelType w:val="multilevel"/>
    <w:tmpl w:val="2FD6A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82C79"/>
    <w:multiLevelType w:val="multilevel"/>
    <w:tmpl w:val="D41A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8048A"/>
    <w:multiLevelType w:val="multilevel"/>
    <w:tmpl w:val="864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55A55"/>
    <w:multiLevelType w:val="multilevel"/>
    <w:tmpl w:val="5EB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22707"/>
    <w:multiLevelType w:val="multilevel"/>
    <w:tmpl w:val="049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859B0"/>
    <w:multiLevelType w:val="hybridMultilevel"/>
    <w:tmpl w:val="E9CE44B8"/>
    <w:lvl w:ilvl="0" w:tplc="3C0049A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3D5C68"/>
    <w:multiLevelType w:val="multilevel"/>
    <w:tmpl w:val="ABC8B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A7063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0062E7"/>
    <w:multiLevelType w:val="multilevel"/>
    <w:tmpl w:val="0E82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B3841"/>
    <w:multiLevelType w:val="multilevel"/>
    <w:tmpl w:val="879AC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827D36"/>
    <w:multiLevelType w:val="multilevel"/>
    <w:tmpl w:val="97BEC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D53F5"/>
    <w:multiLevelType w:val="multilevel"/>
    <w:tmpl w:val="297A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18"/>
  </w:num>
  <w:num w:numId="12">
    <w:abstractNumId w:val="15"/>
  </w:num>
  <w:num w:numId="13">
    <w:abstractNumId w:val="2"/>
  </w:num>
  <w:num w:numId="14">
    <w:abstractNumId w:val="17"/>
  </w:num>
  <w:num w:numId="15">
    <w:abstractNumId w:val="12"/>
  </w:num>
  <w:num w:numId="16">
    <w:abstractNumId w:val="1"/>
  </w:num>
  <w:num w:numId="17">
    <w:abstractNumId w:val="6"/>
  </w:num>
  <w:num w:numId="18">
    <w:abstractNumId w:val="4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8"/>
    <w:rsid w:val="006A2D92"/>
    <w:rsid w:val="008307CD"/>
    <w:rsid w:val="008446C8"/>
    <w:rsid w:val="00A674BC"/>
    <w:rsid w:val="00B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A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2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5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53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B253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B253AF"/>
  </w:style>
  <w:style w:type="paragraph" w:customStyle="1" w:styleId="ConsPlusNormal">
    <w:name w:val="ConsPlusNormal"/>
    <w:link w:val="ConsPlusNormal0"/>
    <w:qFormat/>
    <w:rsid w:val="00B25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53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uiPriority w:val="99"/>
    <w:semiHidden/>
    <w:rsid w:val="00B253AF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unhideWhenUsed/>
    <w:rsid w:val="00B25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B253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unhideWhenUsed/>
    <w:rsid w:val="00B253A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25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253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253AF"/>
    <w:rPr>
      <w:color w:val="0000FF"/>
      <w:u w:val="single"/>
    </w:rPr>
  </w:style>
  <w:style w:type="paragraph" w:customStyle="1" w:styleId="ConsPlusNonformat">
    <w:name w:val="ConsPlusNonformat"/>
    <w:rsid w:val="00B253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53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53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B25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B25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253AF"/>
  </w:style>
  <w:style w:type="character" w:styleId="ad">
    <w:name w:val="Strong"/>
    <w:basedOn w:val="a0"/>
    <w:uiPriority w:val="22"/>
    <w:qFormat/>
    <w:rsid w:val="00B253AF"/>
    <w:rPr>
      <w:b/>
      <w:bCs/>
    </w:rPr>
  </w:style>
  <w:style w:type="paragraph" w:customStyle="1" w:styleId="editlog">
    <w:name w:val="editlog"/>
    <w:basedOn w:val="a"/>
    <w:rsid w:val="00B2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A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2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5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B253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B253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B253AF"/>
  </w:style>
  <w:style w:type="paragraph" w:customStyle="1" w:styleId="ConsPlusNormal">
    <w:name w:val="ConsPlusNormal"/>
    <w:link w:val="ConsPlusNormal0"/>
    <w:qFormat/>
    <w:rsid w:val="00B25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53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uiPriority w:val="99"/>
    <w:semiHidden/>
    <w:rsid w:val="00B253AF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unhideWhenUsed/>
    <w:rsid w:val="00B25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B253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unhideWhenUsed/>
    <w:rsid w:val="00B253A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25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253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253AF"/>
    <w:rPr>
      <w:color w:val="0000FF"/>
      <w:u w:val="single"/>
    </w:rPr>
  </w:style>
  <w:style w:type="paragraph" w:customStyle="1" w:styleId="ConsPlusNonformat">
    <w:name w:val="ConsPlusNonformat"/>
    <w:rsid w:val="00B253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53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53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B25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B25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253AF"/>
  </w:style>
  <w:style w:type="character" w:styleId="ad">
    <w:name w:val="Strong"/>
    <w:basedOn w:val="a0"/>
    <w:uiPriority w:val="22"/>
    <w:qFormat/>
    <w:rsid w:val="00B253AF"/>
    <w:rPr>
      <w:b/>
      <w:bCs/>
    </w:rPr>
  </w:style>
  <w:style w:type="paragraph" w:customStyle="1" w:styleId="editlog">
    <w:name w:val="editlog"/>
    <w:basedOn w:val="a"/>
    <w:rsid w:val="00B2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2018-04-18T04:52:00Z</dcterms:created>
  <dcterms:modified xsi:type="dcterms:W3CDTF">2018-04-18T08:26:00Z</dcterms:modified>
</cp:coreProperties>
</file>